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C4AE" w14:textId="77777777" w:rsidR="001F6341" w:rsidRPr="002339C4" w:rsidRDefault="001F6341" w:rsidP="001F6341">
      <w:pPr>
        <w:rPr>
          <w:rFonts w:ascii="Times" w:eastAsia="Times New Roman" w:hAnsi="Times" w:cs="Times New Roman"/>
        </w:rPr>
      </w:pPr>
      <w:bookmarkStart w:id="0" w:name="_GoBack"/>
      <w:bookmarkEnd w:id="0"/>
      <w:r w:rsidRPr="002339C4">
        <w:rPr>
          <w:rFonts w:ascii="Times" w:eastAsia="Times New Roman" w:hAnsi="Times" w:cs="Times New Roman"/>
        </w:rPr>
        <w:t xml:space="preserve">BOARD OF EDUCATION _____________________ SCHOOL DISTRICT___________, CALIFORNIA </w:t>
      </w:r>
    </w:p>
    <w:p w14:paraId="1BC31896" w14:textId="77777777" w:rsidR="001F6341" w:rsidRPr="002339C4" w:rsidRDefault="001F6341" w:rsidP="001F6341">
      <w:pPr>
        <w:rPr>
          <w:rFonts w:ascii="Times" w:eastAsia="Times New Roman" w:hAnsi="Times" w:cs="Times New Roman"/>
        </w:rPr>
      </w:pPr>
    </w:p>
    <w:p w14:paraId="2692F003" w14:textId="2CB39AEA" w:rsidR="001F6341" w:rsidRPr="008D185A" w:rsidRDefault="001F6341" w:rsidP="001F6341">
      <w:pPr>
        <w:rPr>
          <w:rFonts w:ascii="Times" w:eastAsia="Times New Roman" w:hAnsi="Times" w:cs="Times New Roman"/>
        </w:rPr>
      </w:pPr>
      <w:r w:rsidRPr="008D185A">
        <w:rPr>
          <w:rFonts w:ascii="Times" w:eastAsia="Times New Roman" w:hAnsi="Times" w:cs="Times New Roman"/>
        </w:rPr>
        <w:t xml:space="preserve">Resolution in the Matter of </w:t>
      </w:r>
      <w:r w:rsidR="009664EF" w:rsidRPr="008D185A">
        <w:rPr>
          <w:rFonts w:ascii="Times" w:eastAsia="Times New Roman" w:hAnsi="Times" w:cs="Times New Roman"/>
        </w:rPr>
        <w:t xml:space="preserve">Support of) Assembly Bill 2635 </w:t>
      </w:r>
      <w:r w:rsidRPr="008D185A">
        <w:rPr>
          <w:rFonts w:ascii="Times" w:eastAsia="Times New Roman" w:hAnsi="Times" w:cs="Times New Roman"/>
        </w:rPr>
        <w:t>(Weber</w:t>
      </w:r>
      <w:r w:rsidR="009664EF" w:rsidRPr="008D185A">
        <w:rPr>
          <w:rFonts w:ascii="Times" w:eastAsia="Times New Roman" w:hAnsi="Times" w:cs="Times New Roman"/>
        </w:rPr>
        <w:t xml:space="preserve"> Burke Gipson) to create a new supplemental grant in the Local Control Funding Formula for the lowest performing subgroup not currently receiving funds</w:t>
      </w:r>
      <w:r w:rsidR="00445D44" w:rsidRPr="008D185A">
        <w:rPr>
          <w:rFonts w:ascii="Times" w:eastAsia="Times New Roman" w:hAnsi="Times" w:cs="Times New Roman"/>
        </w:rPr>
        <w:t>, African American students.</w:t>
      </w:r>
    </w:p>
    <w:p w14:paraId="6E0E5B6F" w14:textId="77777777" w:rsidR="001F6341" w:rsidRPr="008D185A" w:rsidRDefault="001F6341" w:rsidP="001F6341">
      <w:pPr>
        <w:rPr>
          <w:rFonts w:ascii="Times" w:eastAsia="Times New Roman" w:hAnsi="Times" w:cs="Times New Roman"/>
        </w:rPr>
      </w:pPr>
    </w:p>
    <w:p w14:paraId="2B6653C9" w14:textId="4F10AFCC" w:rsidR="00445D44" w:rsidRPr="008D185A" w:rsidRDefault="00AB0432" w:rsidP="00AB0432">
      <w:pPr>
        <w:rPr>
          <w:rFonts w:ascii="Times" w:hAnsi="Times" w:cs="Arial"/>
        </w:rPr>
      </w:pPr>
      <w:r w:rsidRPr="008D185A">
        <w:rPr>
          <w:rFonts w:ascii="Times" w:eastAsia="Times New Roman" w:hAnsi="Times" w:cs="Times New Roman"/>
        </w:rPr>
        <w:t>WHEREAS, t</w:t>
      </w:r>
      <w:r w:rsidR="006400E6" w:rsidRPr="008D185A">
        <w:rPr>
          <w:rFonts w:ascii="Times" w:hAnsi="Times" w:cs="Arial"/>
        </w:rPr>
        <w:t xml:space="preserve">he Local Control Funding Formula </w:t>
      </w:r>
      <w:r w:rsidR="003C4123" w:rsidRPr="008D185A">
        <w:rPr>
          <w:rFonts w:ascii="Times" w:hAnsi="Times" w:cs="Arial"/>
        </w:rPr>
        <w:t xml:space="preserve">(LCFF) </w:t>
      </w:r>
      <w:r w:rsidR="006400E6" w:rsidRPr="008D185A">
        <w:rPr>
          <w:rFonts w:ascii="Times" w:hAnsi="Times" w:cs="Arial"/>
        </w:rPr>
        <w:t xml:space="preserve">was enacted in 2013 and was designed to be a more equitable system of funding, with the goal of providing additional funding for the highest needs students. Base grants, concentration grants and supplemental grants were created to provide additional funding and accountability to school districts and charter schools to provide extra support for high needs students. </w:t>
      </w:r>
    </w:p>
    <w:p w14:paraId="62529978" w14:textId="77777777" w:rsidR="00445D44" w:rsidRPr="008D185A" w:rsidRDefault="00445D44" w:rsidP="00AB0432">
      <w:pPr>
        <w:rPr>
          <w:rFonts w:ascii="Times" w:hAnsi="Times" w:cs="Arial"/>
        </w:rPr>
      </w:pPr>
    </w:p>
    <w:p w14:paraId="38BC7FDB" w14:textId="6ED15EFE" w:rsidR="006400E6" w:rsidRPr="008D185A" w:rsidRDefault="00445D44" w:rsidP="00AB0432">
      <w:pPr>
        <w:rPr>
          <w:rFonts w:ascii="Times" w:hAnsi="Times" w:cs="Arial"/>
        </w:rPr>
      </w:pPr>
      <w:r w:rsidRPr="008D185A">
        <w:rPr>
          <w:rFonts w:ascii="Times" w:hAnsi="Times" w:cs="Arial"/>
        </w:rPr>
        <w:t xml:space="preserve">WHEREAS, the subgroups of students </w:t>
      </w:r>
      <w:r w:rsidR="003C4123" w:rsidRPr="008D185A">
        <w:rPr>
          <w:rFonts w:ascii="Times" w:hAnsi="Times" w:cs="Arial"/>
        </w:rPr>
        <w:t xml:space="preserve">currently </w:t>
      </w:r>
      <w:r w:rsidRPr="008D185A">
        <w:rPr>
          <w:rFonts w:ascii="Times" w:hAnsi="Times" w:cs="Arial"/>
        </w:rPr>
        <w:t>receiving extra support i</w:t>
      </w:r>
      <w:r w:rsidR="006400E6" w:rsidRPr="008D185A">
        <w:rPr>
          <w:rFonts w:ascii="Times" w:hAnsi="Times" w:cs="Arial"/>
        </w:rPr>
        <w:t>nclude English Language Learners, low-income students, and foster/homeless youth.</w:t>
      </w:r>
    </w:p>
    <w:p w14:paraId="516B329F" w14:textId="1881E564" w:rsidR="00445D44" w:rsidRPr="008D185A" w:rsidRDefault="00445D44" w:rsidP="00AB0432">
      <w:pPr>
        <w:rPr>
          <w:rFonts w:ascii="Times" w:hAnsi="Times" w:cs="Arial"/>
        </w:rPr>
      </w:pPr>
    </w:p>
    <w:p w14:paraId="07AC010E" w14:textId="1990FF5B" w:rsidR="00AB0432" w:rsidRPr="008D185A" w:rsidRDefault="00445D44" w:rsidP="00445D44">
      <w:pPr>
        <w:rPr>
          <w:rFonts w:ascii="Times" w:eastAsia="Times New Roman" w:hAnsi="Times" w:cs="Times New Roman"/>
        </w:rPr>
      </w:pPr>
      <w:r w:rsidRPr="008D185A">
        <w:rPr>
          <w:rFonts w:ascii="Times" w:hAnsi="Times" w:cs="Arial"/>
        </w:rPr>
        <w:t>WHERAS, 2017 statewide testing data shows that African American students are the lowest performing subgroup with only 31% meeting English Language Art</w:t>
      </w:r>
      <w:r w:rsidR="008D185A" w:rsidRPr="008D185A">
        <w:rPr>
          <w:rFonts w:ascii="Times" w:hAnsi="Times" w:cs="Arial"/>
        </w:rPr>
        <w:t xml:space="preserve">s (ELA) </w:t>
      </w:r>
      <w:r w:rsidRPr="008D185A">
        <w:rPr>
          <w:rFonts w:ascii="Times" w:hAnsi="Times" w:cs="Arial"/>
        </w:rPr>
        <w:t>Standards and only 19% meeting Math Standards.</w:t>
      </w:r>
      <w:r w:rsidR="003C4123" w:rsidRPr="008D185A">
        <w:rPr>
          <w:rFonts w:ascii="Times" w:hAnsi="Times" w:cs="Arial"/>
        </w:rPr>
        <w:t xml:space="preserve"> The statewide average for all students was 49% meeting ELA and 38% Math Standards.</w:t>
      </w:r>
    </w:p>
    <w:p w14:paraId="6CB123B7" w14:textId="77777777" w:rsidR="00AB0432" w:rsidRPr="008D185A" w:rsidRDefault="00AB0432" w:rsidP="001F6341">
      <w:pPr>
        <w:rPr>
          <w:rFonts w:ascii="Times" w:eastAsia="Times New Roman" w:hAnsi="Times" w:cs="Times New Roman"/>
        </w:rPr>
      </w:pPr>
    </w:p>
    <w:p w14:paraId="400F74B1" w14:textId="3C811F50" w:rsidR="001F6341" w:rsidRPr="008D185A" w:rsidRDefault="001F6341" w:rsidP="00445D44">
      <w:pPr>
        <w:rPr>
          <w:rFonts w:ascii="Times" w:hAnsi="Times" w:cs="Arial"/>
        </w:rPr>
      </w:pPr>
      <w:r w:rsidRPr="008D185A">
        <w:rPr>
          <w:rFonts w:ascii="Times" w:eastAsia="Times New Roman" w:hAnsi="Times" w:cs="Times New Roman"/>
        </w:rPr>
        <w:t xml:space="preserve">WHEREAS, </w:t>
      </w:r>
      <w:r w:rsidR="008D185A">
        <w:rPr>
          <w:rFonts w:ascii="Times" w:hAnsi="Times" w:cs="Arial"/>
        </w:rPr>
        <w:t>t</w:t>
      </w:r>
      <w:r w:rsidR="00445D44" w:rsidRPr="008D185A">
        <w:rPr>
          <w:rFonts w:ascii="Times" w:hAnsi="Times" w:cs="Arial"/>
        </w:rPr>
        <w:t>here are 350,000 African American students in California, yet only 260,000 receive a supplement under LCFF because they are low income or homeless or foster youth.  As such, 90,000 African American students or 26% are not receiving additional supplemental funding or accountability through the LCFF.</w:t>
      </w:r>
    </w:p>
    <w:p w14:paraId="07257398" w14:textId="77777777" w:rsidR="00445D44" w:rsidRPr="008D185A" w:rsidRDefault="00445D44" w:rsidP="00445D44">
      <w:pPr>
        <w:rPr>
          <w:rFonts w:ascii="Times" w:eastAsia="Times New Roman" w:hAnsi="Times" w:cs="Times New Roman"/>
        </w:rPr>
      </w:pPr>
    </w:p>
    <w:p w14:paraId="374E1D44" w14:textId="18F2D027" w:rsidR="003C4123" w:rsidRPr="008D185A" w:rsidRDefault="003C4123" w:rsidP="00445D44">
      <w:pPr>
        <w:widowControl w:val="0"/>
        <w:autoSpaceDE w:val="0"/>
        <w:autoSpaceDN w:val="0"/>
        <w:adjustRightInd w:val="0"/>
        <w:jc w:val="both"/>
        <w:rPr>
          <w:rFonts w:ascii="Times" w:eastAsia="Times New Roman" w:hAnsi="Times" w:cs="Times New Roman"/>
        </w:rPr>
      </w:pPr>
      <w:r w:rsidRPr="008D185A">
        <w:rPr>
          <w:rFonts w:ascii="Times" w:eastAsia="Times New Roman" w:hAnsi="Times" w:cs="Times New Roman"/>
        </w:rPr>
        <w:t>WHEREAS, the academic performance of many African American students in California has been low for decades</w:t>
      </w:r>
      <w:r w:rsidR="00586ADB" w:rsidRPr="008D185A">
        <w:rPr>
          <w:rFonts w:ascii="Times" w:eastAsia="Times New Roman" w:hAnsi="Times" w:cs="Times New Roman"/>
        </w:rPr>
        <w:t xml:space="preserve"> for a myriad of reasons including but not limited to inequitable access to quality </w:t>
      </w:r>
      <w:r w:rsidR="008D185A" w:rsidRPr="008D185A">
        <w:rPr>
          <w:rFonts w:ascii="Times" w:eastAsia="Times New Roman" w:hAnsi="Times" w:cs="Times New Roman"/>
        </w:rPr>
        <w:t xml:space="preserve">K-12 </w:t>
      </w:r>
      <w:r w:rsidR="00586ADB" w:rsidRPr="008D185A">
        <w:rPr>
          <w:rFonts w:ascii="Times" w:eastAsia="Times New Roman" w:hAnsi="Times" w:cs="Times New Roman"/>
        </w:rPr>
        <w:t>programs</w:t>
      </w:r>
      <w:r w:rsidR="008D185A" w:rsidRPr="008D185A">
        <w:rPr>
          <w:rFonts w:ascii="Times" w:eastAsia="Times New Roman" w:hAnsi="Times" w:cs="Times New Roman"/>
        </w:rPr>
        <w:t xml:space="preserve"> including A-G courses</w:t>
      </w:r>
      <w:r w:rsidR="00586ADB" w:rsidRPr="008D185A">
        <w:rPr>
          <w:rFonts w:ascii="Times" w:eastAsia="Times New Roman" w:hAnsi="Times" w:cs="Times New Roman"/>
        </w:rPr>
        <w:t>, inexperienced teachers, low expectations, racial bias, trauma, lack of services and more,</w:t>
      </w:r>
    </w:p>
    <w:p w14:paraId="1983441E" w14:textId="77777777" w:rsidR="003C4123" w:rsidRPr="008D185A" w:rsidRDefault="003C4123" w:rsidP="00445D44">
      <w:pPr>
        <w:widowControl w:val="0"/>
        <w:autoSpaceDE w:val="0"/>
        <w:autoSpaceDN w:val="0"/>
        <w:adjustRightInd w:val="0"/>
        <w:jc w:val="both"/>
        <w:rPr>
          <w:rFonts w:ascii="Times" w:eastAsia="Times New Roman" w:hAnsi="Times" w:cs="Times New Roman"/>
        </w:rPr>
      </w:pPr>
    </w:p>
    <w:p w14:paraId="2BFC717C" w14:textId="2A562A48" w:rsidR="001F6341" w:rsidRPr="008D185A" w:rsidRDefault="001F6341" w:rsidP="00445D44">
      <w:pPr>
        <w:widowControl w:val="0"/>
        <w:autoSpaceDE w:val="0"/>
        <w:autoSpaceDN w:val="0"/>
        <w:adjustRightInd w:val="0"/>
        <w:jc w:val="both"/>
        <w:rPr>
          <w:rFonts w:ascii="Times" w:hAnsi="Times" w:cs="Arial"/>
        </w:rPr>
      </w:pPr>
      <w:r w:rsidRPr="008D185A">
        <w:rPr>
          <w:rFonts w:ascii="Times" w:eastAsia="Times New Roman" w:hAnsi="Times" w:cs="Times New Roman"/>
        </w:rPr>
        <w:t xml:space="preserve">WHEREAS, </w:t>
      </w:r>
      <w:r w:rsidR="00445D44" w:rsidRPr="008D185A">
        <w:rPr>
          <w:rFonts w:ascii="Times" w:hAnsi="Times" w:cs="Arial"/>
        </w:rPr>
        <w:t>African American students have the highest suspension rate of any subgroup at 9.8%</w:t>
      </w:r>
      <w:r w:rsidR="00FA504B">
        <w:rPr>
          <w:rFonts w:ascii="Times" w:hAnsi="Times" w:cs="Arial"/>
        </w:rPr>
        <w:t xml:space="preserve">, </w:t>
      </w:r>
      <w:r w:rsidR="00445D44" w:rsidRPr="008D185A">
        <w:rPr>
          <w:rFonts w:ascii="Times" w:hAnsi="Times" w:cs="Arial"/>
        </w:rPr>
        <w:t xml:space="preserve">they </w:t>
      </w:r>
      <w:r w:rsidR="00FA504B">
        <w:rPr>
          <w:rFonts w:ascii="Times" w:hAnsi="Times" w:cs="Arial"/>
        </w:rPr>
        <w:t xml:space="preserve">also </w:t>
      </w:r>
      <w:r w:rsidR="00445D44" w:rsidRPr="008D185A">
        <w:rPr>
          <w:rFonts w:ascii="Times" w:hAnsi="Times" w:cs="Arial"/>
        </w:rPr>
        <w:t xml:space="preserve">have the lowest high school graduation rate </w:t>
      </w:r>
      <w:r w:rsidR="00555799">
        <w:rPr>
          <w:rFonts w:ascii="Times" w:hAnsi="Times" w:cs="Arial"/>
        </w:rPr>
        <w:t>at</w:t>
      </w:r>
      <w:r w:rsidR="00555799" w:rsidRPr="008D185A">
        <w:rPr>
          <w:rFonts w:ascii="Times" w:hAnsi="Times" w:cs="Arial"/>
        </w:rPr>
        <w:t xml:space="preserve"> </w:t>
      </w:r>
      <w:r w:rsidR="00445D44" w:rsidRPr="008D185A">
        <w:rPr>
          <w:rFonts w:ascii="Times" w:hAnsi="Times" w:cs="Arial"/>
        </w:rPr>
        <w:t>72.9%</w:t>
      </w:r>
      <w:r w:rsidR="00555799">
        <w:rPr>
          <w:rFonts w:ascii="Times" w:hAnsi="Times" w:cs="Arial"/>
        </w:rPr>
        <w:t xml:space="preserve">. </w:t>
      </w:r>
      <w:r w:rsidR="00445D44" w:rsidRPr="008D185A">
        <w:rPr>
          <w:rFonts w:ascii="Times" w:hAnsi="Times" w:cs="Arial"/>
        </w:rPr>
        <w:t>These students are not being given enough academic support</w:t>
      </w:r>
      <w:r w:rsidR="003C4123" w:rsidRPr="008D185A">
        <w:rPr>
          <w:rFonts w:ascii="Times" w:hAnsi="Times" w:cs="Arial"/>
        </w:rPr>
        <w:t xml:space="preserve"> and the</w:t>
      </w:r>
      <w:r w:rsidR="00445D44" w:rsidRPr="008D185A">
        <w:rPr>
          <w:rFonts w:ascii="Times" w:hAnsi="Times" w:cs="Arial"/>
        </w:rPr>
        <w:t xml:space="preserve"> equitable goals of </w:t>
      </w:r>
      <w:r w:rsidR="003C4123" w:rsidRPr="008D185A">
        <w:rPr>
          <w:rFonts w:ascii="Times" w:hAnsi="Times" w:cs="Arial"/>
        </w:rPr>
        <w:t>LCFF</w:t>
      </w:r>
      <w:r w:rsidR="00445D44" w:rsidRPr="008D185A">
        <w:rPr>
          <w:rFonts w:ascii="Times" w:hAnsi="Times" w:cs="Arial"/>
        </w:rPr>
        <w:t xml:space="preserve"> are not being met.</w:t>
      </w:r>
    </w:p>
    <w:p w14:paraId="0E9A6AF5" w14:textId="77777777" w:rsidR="001F6341" w:rsidRPr="008D185A" w:rsidRDefault="001F6341" w:rsidP="001F6341">
      <w:pPr>
        <w:rPr>
          <w:rFonts w:ascii="Times" w:eastAsia="Times New Roman" w:hAnsi="Times" w:cs="Times New Roman"/>
        </w:rPr>
      </w:pPr>
    </w:p>
    <w:p w14:paraId="577C2B34" w14:textId="396828DC" w:rsidR="00445D44" w:rsidRPr="008D185A" w:rsidRDefault="001F6341" w:rsidP="00445D44">
      <w:pPr>
        <w:rPr>
          <w:rFonts w:ascii="Times" w:hAnsi="Times" w:cs="Arial"/>
        </w:rPr>
      </w:pPr>
      <w:r w:rsidRPr="008D185A">
        <w:rPr>
          <w:rFonts w:ascii="Times" w:eastAsia="Times New Roman" w:hAnsi="Times" w:cs="Times New Roman"/>
        </w:rPr>
        <w:t xml:space="preserve">WHEREAS, </w:t>
      </w:r>
      <w:r w:rsidR="00445D44" w:rsidRPr="008D185A">
        <w:rPr>
          <w:rFonts w:ascii="Times" w:hAnsi="Times" w:cs="Arial"/>
        </w:rPr>
        <w:t xml:space="preserve">AB 2635 would create a new supplemental grant in the Local Control Funding Formula for the lowest performing subgroup of students not currently receiving funds, </w:t>
      </w:r>
      <w:r w:rsidR="003C4123" w:rsidRPr="008D185A">
        <w:rPr>
          <w:rFonts w:ascii="Times" w:hAnsi="Times" w:cs="Arial"/>
        </w:rPr>
        <w:t xml:space="preserve">currently </w:t>
      </w:r>
      <w:r w:rsidR="00555799">
        <w:rPr>
          <w:rFonts w:ascii="Times" w:hAnsi="Times" w:cs="Arial"/>
        </w:rPr>
        <w:t xml:space="preserve">unfunded </w:t>
      </w:r>
      <w:r w:rsidR="00445D44" w:rsidRPr="008D185A">
        <w:rPr>
          <w:rFonts w:ascii="Times" w:hAnsi="Times" w:cs="Arial"/>
        </w:rPr>
        <w:t xml:space="preserve">African American students. </w:t>
      </w:r>
      <w:r w:rsidRPr="008D185A">
        <w:rPr>
          <w:rFonts w:ascii="Times" w:eastAsia="Times New Roman" w:hAnsi="Times" w:cs="Times New Roman"/>
        </w:rPr>
        <w:t xml:space="preserve"> </w:t>
      </w:r>
      <w:r w:rsidR="00445D44" w:rsidRPr="008D185A">
        <w:rPr>
          <w:rFonts w:ascii="Times" w:hAnsi="Times" w:cs="Arial"/>
        </w:rPr>
        <w:t xml:space="preserve">This would ensure that every African American student within the state is generating additional supplemental funding to </w:t>
      </w:r>
      <w:r w:rsidR="00555799">
        <w:rPr>
          <w:rFonts w:ascii="Times" w:hAnsi="Times" w:cs="Arial"/>
        </w:rPr>
        <w:t xml:space="preserve">the public schools that serve them </w:t>
      </w:r>
      <w:r w:rsidR="00445D44" w:rsidRPr="008D185A">
        <w:rPr>
          <w:rFonts w:ascii="Times" w:hAnsi="Times" w:cs="Arial"/>
        </w:rPr>
        <w:t>provid</w:t>
      </w:r>
      <w:r w:rsidR="00555799">
        <w:rPr>
          <w:rFonts w:ascii="Times" w:hAnsi="Times" w:cs="Arial"/>
        </w:rPr>
        <w:t>ing</w:t>
      </w:r>
      <w:r w:rsidR="00445D44" w:rsidRPr="008D185A">
        <w:rPr>
          <w:rFonts w:ascii="Times" w:hAnsi="Times" w:cs="Arial"/>
        </w:rPr>
        <w:t xml:space="preserve"> resources to increase their academic performance. </w:t>
      </w:r>
    </w:p>
    <w:p w14:paraId="6572EB4C" w14:textId="4125FA17" w:rsidR="00586ADB" w:rsidRPr="008D185A" w:rsidRDefault="00586ADB" w:rsidP="008D185A">
      <w:pPr>
        <w:pStyle w:val="BodyText3"/>
        <w:spacing w:before="120"/>
        <w:jc w:val="both"/>
        <w:rPr>
          <w:rFonts w:ascii="Times" w:hAnsi="Times" w:cs="Arial"/>
          <w:sz w:val="24"/>
          <w:szCs w:val="24"/>
        </w:rPr>
      </w:pPr>
      <w:r w:rsidRPr="008D185A">
        <w:rPr>
          <w:rFonts w:ascii="Times" w:hAnsi="Times" w:cs="Arial"/>
          <w:sz w:val="24"/>
          <w:szCs w:val="24"/>
        </w:rPr>
        <w:t>WHEREAS, the lowest performing subgroup will continue to receive a supplemental grant until they have met or exceeded the academic performance of the highest performing subgroup,</w:t>
      </w:r>
    </w:p>
    <w:p w14:paraId="68F81713" w14:textId="77777777" w:rsidR="008D185A" w:rsidRPr="008D185A" w:rsidRDefault="008D185A" w:rsidP="008D185A">
      <w:pPr>
        <w:pStyle w:val="BodyText3"/>
        <w:spacing w:before="120"/>
        <w:jc w:val="both"/>
        <w:rPr>
          <w:rFonts w:ascii="Times" w:hAnsi="Times" w:cs="Arial"/>
          <w:sz w:val="24"/>
          <w:szCs w:val="24"/>
        </w:rPr>
      </w:pPr>
    </w:p>
    <w:p w14:paraId="425CBFF1" w14:textId="35AB283C" w:rsidR="00445D44" w:rsidRPr="008D185A" w:rsidRDefault="00445D44" w:rsidP="00445D44">
      <w:pPr>
        <w:pStyle w:val="BodyText3"/>
        <w:spacing w:before="120"/>
        <w:jc w:val="both"/>
        <w:rPr>
          <w:rFonts w:ascii="Times" w:hAnsi="Times" w:cs="Arial"/>
          <w:sz w:val="24"/>
          <w:szCs w:val="24"/>
        </w:rPr>
      </w:pPr>
      <w:r w:rsidRPr="008D185A">
        <w:rPr>
          <w:rFonts w:ascii="Times" w:hAnsi="Times" w:cs="Arial"/>
          <w:sz w:val="24"/>
          <w:szCs w:val="24"/>
        </w:rPr>
        <w:t>WHEREAS, AB 2635, would additionally ensure that school districts and charter schools throughout the state are being held accountable to provide additional services and improve academic performance among African American students as they will have to describe how they will assist these high needs students in their annual Local Control Accountability Plan</w:t>
      </w:r>
      <w:r w:rsidR="003C4123" w:rsidRPr="008D185A">
        <w:rPr>
          <w:rFonts w:ascii="Times" w:hAnsi="Times" w:cs="Arial"/>
          <w:sz w:val="24"/>
          <w:szCs w:val="24"/>
        </w:rPr>
        <w:t>.</w:t>
      </w:r>
    </w:p>
    <w:p w14:paraId="0233506E" w14:textId="05A13C25" w:rsidR="00545F8C" w:rsidRPr="008D185A" w:rsidRDefault="00545F8C" w:rsidP="00445D44">
      <w:pPr>
        <w:pStyle w:val="BodyText3"/>
        <w:spacing w:before="120"/>
        <w:jc w:val="both"/>
        <w:rPr>
          <w:rFonts w:ascii="Times" w:hAnsi="Times" w:cs="Arial"/>
          <w:sz w:val="24"/>
          <w:szCs w:val="24"/>
        </w:rPr>
      </w:pPr>
    </w:p>
    <w:p w14:paraId="158D030E" w14:textId="76F9C52C" w:rsidR="00545F8C" w:rsidRPr="008D185A" w:rsidRDefault="00545F8C" w:rsidP="00445D44">
      <w:pPr>
        <w:pStyle w:val="BodyText3"/>
        <w:spacing w:before="120"/>
        <w:jc w:val="both"/>
        <w:rPr>
          <w:rFonts w:ascii="Times" w:hAnsi="Times" w:cs="Arial"/>
          <w:sz w:val="24"/>
          <w:szCs w:val="24"/>
        </w:rPr>
      </w:pPr>
      <w:r w:rsidRPr="008D185A">
        <w:rPr>
          <w:rFonts w:ascii="Times" w:hAnsi="Times" w:cs="Arial"/>
          <w:sz w:val="24"/>
          <w:szCs w:val="24"/>
        </w:rPr>
        <w:t>WHEREAS, AB 2635 if funded would generate approximately $360 million for school districts and charter public schools across the state to provide critically needed academic support for African American students,</w:t>
      </w:r>
    </w:p>
    <w:p w14:paraId="5DC9EDD0" w14:textId="26572005" w:rsidR="001F6341" w:rsidRPr="008D185A" w:rsidRDefault="001F6341" w:rsidP="00445D44">
      <w:pPr>
        <w:rPr>
          <w:rFonts w:ascii="Times" w:eastAsia="Times New Roman" w:hAnsi="Times" w:cs="Times New Roman"/>
        </w:rPr>
      </w:pPr>
    </w:p>
    <w:p w14:paraId="26B53136" w14:textId="5FDD4C74" w:rsidR="001F6341" w:rsidRPr="008D185A" w:rsidRDefault="001F6341" w:rsidP="001F6341">
      <w:pPr>
        <w:rPr>
          <w:rFonts w:ascii="Times" w:hAnsi="Times" w:cs="Arial"/>
        </w:rPr>
      </w:pPr>
      <w:r w:rsidRPr="008D185A">
        <w:rPr>
          <w:rFonts w:ascii="Times" w:eastAsia="Times New Roman" w:hAnsi="Times" w:cs="Times New Roman"/>
        </w:rPr>
        <w:t xml:space="preserve">WHEREAS, </w:t>
      </w:r>
      <w:r w:rsidR="008D185A">
        <w:rPr>
          <w:rFonts w:ascii="Times" w:hAnsi="Times" w:cs="Arial"/>
        </w:rPr>
        <w:t>i</w:t>
      </w:r>
      <w:r w:rsidR="00C91AE2" w:rsidRPr="008D185A">
        <w:rPr>
          <w:rFonts w:ascii="Times" w:hAnsi="Times" w:cs="Arial"/>
        </w:rPr>
        <w:t xml:space="preserve">t is time for California </w:t>
      </w:r>
      <w:r w:rsidR="00445D44" w:rsidRPr="008D185A">
        <w:rPr>
          <w:rFonts w:ascii="Times" w:hAnsi="Times" w:cs="Arial"/>
        </w:rPr>
        <w:t>to fix this fundamental flaw in the Local Control Funding formula and ensure that all students in need of additional support</w:t>
      </w:r>
      <w:r w:rsidR="00545F8C" w:rsidRPr="008D185A">
        <w:rPr>
          <w:rFonts w:ascii="Times" w:hAnsi="Times" w:cs="Arial"/>
        </w:rPr>
        <w:t xml:space="preserve"> receive</w:t>
      </w:r>
      <w:r w:rsidR="00445D44" w:rsidRPr="008D185A">
        <w:rPr>
          <w:rFonts w:ascii="Times" w:hAnsi="Times" w:cs="Arial"/>
        </w:rPr>
        <w:t xml:space="preserve"> it</w:t>
      </w:r>
      <w:r w:rsidR="003C4123" w:rsidRPr="008D185A">
        <w:rPr>
          <w:rFonts w:ascii="Times" w:hAnsi="Times" w:cs="Arial"/>
        </w:rPr>
        <w:t>.</w:t>
      </w:r>
    </w:p>
    <w:p w14:paraId="360C008F" w14:textId="04B9AB70" w:rsidR="001F6341" w:rsidRPr="008D185A" w:rsidRDefault="001F6341" w:rsidP="001F6341">
      <w:pPr>
        <w:rPr>
          <w:rFonts w:ascii="Times" w:eastAsia="Times New Roman" w:hAnsi="Times" w:cs="Times New Roman"/>
        </w:rPr>
      </w:pPr>
    </w:p>
    <w:p w14:paraId="057E3177" w14:textId="62835DF8" w:rsidR="001F6341" w:rsidRPr="008D185A" w:rsidRDefault="001F6341" w:rsidP="001F6341">
      <w:pPr>
        <w:rPr>
          <w:rFonts w:ascii="Times" w:eastAsia="Times New Roman" w:hAnsi="Times" w:cs="Times New Roman"/>
        </w:rPr>
      </w:pPr>
      <w:r w:rsidRPr="008D185A">
        <w:rPr>
          <w:rFonts w:ascii="Times" w:eastAsia="Times New Roman" w:hAnsi="Times" w:cs="Times New Roman"/>
        </w:rPr>
        <w:t xml:space="preserve">NOW, THEREFORE, BE IT RESOLVED, that the Board of Education of the </w:t>
      </w:r>
      <w:r w:rsidR="00A53964" w:rsidRPr="008D185A">
        <w:rPr>
          <w:rFonts w:ascii="Times" w:eastAsia="Times New Roman" w:hAnsi="Times" w:cs="Times New Roman"/>
        </w:rPr>
        <w:t>_______</w:t>
      </w:r>
      <w:r w:rsidRPr="008D185A">
        <w:rPr>
          <w:rFonts w:ascii="Times" w:eastAsia="Times New Roman" w:hAnsi="Times" w:cs="Times New Roman"/>
        </w:rPr>
        <w:t>Unified School D</w:t>
      </w:r>
      <w:r w:rsidR="00783E8D" w:rsidRPr="008D185A">
        <w:rPr>
          <w:rFonts w:ascii="Times" w:eastAsia="Times New Roman" w:hAnsi="Times" w:cs="Times New Roman"/>
        </w:rPr>
        <w:t xml:space="preserve">istrict, </w:t>
      </w:r>
      <w:r w:rsidR="009664EF" w:rsidRPr="008D185A">
        <w:rPr>
          <w:rFonts w:ascii="Times" w:eastAsia="Times New Roman" w:hAnsi="Times" w:cs="Times New Roman"/>
        </w:rPr>
        <w:t xml:space="preserve">hereby supports AB 2635 </w:t>
      </w:r>
      <w:r w:rsidR="00913F29" w:rsidRPr="008D185A">
        <w:rPr>
          <w:rFonts w:ascii="Times" w:eastAsia="Times New Roman" w:hAnsi="Times" w:cs="Times New Roman"/>
        </w:rPr>
        <w:t>(Weber</w:t>
      </w:r>
      <w:r w:rsidR="009664EF" w:rsidRPr="008D185A">
        <w:rPr>
          <w:rFonts w:ascii="Times" w:eastAsia="Times New Roman" w:hAnsi="Times" w:cs="Times New Roman"/>
        </w:rPr>
        <w:t xml:space="preserve"> Burke Gipson</w:t>
      </w:r>
      <w:r w:rsidR="00913F29" w:rsidRPr="008D185A">
        <w:rPr>
          <w:rFonts w:ascii="Times" w:eastAsia="Times New Roman" w:hAnsi="Times" w:cs="Times New Roman"/>
        </w:rPr>
        <w:t>)</w:t>
      </w:r>
      <w:r w:rsidRPr="008D185A">
        <w:rPr>
          <w:rFonts w:ascii="Times" w:eastAsia="Times New Roman" w:hAnsi="Times" w:cs="Times New Roman"/>
        </w:rPr>
        <w:t xml:space="preserve">. </w:t>
      </w:r>
    </w:p>
    <w:p w14:paraId="553C4898" w14:textId="77777777" w:rsidR="001F6341" w:rsidRPr="008D185A" w:rsidRDefault="001F6341" w:rsidP="001F6341">
      <w:pPr>
        <w:rPr>
          <w:rFonts w:ascii="Times" w:eastAsia="Times New Roman" w:hAnsi="Times" w:cs="Times New Roman"/>
        </w:rPr>
      </w:pPr>
    </w:p>
    <w:p w14:paraId="04B9C910" w14:textId="6ABFFE15" w:rsidR="001F6341" w:rsidRPr="008D185A" w:rsidRDefault="001F6341" w:rsidP="001F6341">
      <w:pPr>
        <w:rPr>
          <w:rFonts w:ascii="Times" w:eastAsia="Times New Roman" w:hAnsi="Times" w:cs="Times New Roman"/>
        </w:rPr>
      </w:pPr>
      <w:r w:rsidRPr="008D185A">
        <w:rPr>
          <w:rFonts w:ascii="Times" w:eastAsia="Times New Roman" w:hAnsi="Times" w:cs="Times New Roman"/>
        </w:rPr>
        <w:t xml:space="preserve">PASSED AND ADOPTED by the Board of Education of the </w:t>
      </w:r>
      <w:r w:rsidR="00A53964" w:rsidRPr="008D185A">
        <w:rPr>
          <w:rFonts w:ascii="Times" w:eastAsia="Times New Roman" w:hAnsi="Times" w:cs="Times New Roman"/>
        </w:rPr>
        <w:t>_______</w:t>
      </w:r>
      <w:r w:rsidRPr="008D185A">
        <w:rPr>
          <w:rFonts w:ascii="Times" w:eastAsia="Times New Roman" w:hAnsi="Times" w:cs="Times New Roman"/>
        </w:rPr>
        <w:t xml:space="preserve">Unified School District, at a regular public meeting thereof duly called and held this </w:t>
      </w:r>
      <w:r w:rsidR="009664EF" w:rsidRPr="008D185A">
        <w:rPr>
          <w:rFonts w:ascii="Times" w:eastAsia="Times New Roman" w:hAnsi="Times" w:cs="Times New Roman"/>
        </w:rPr>
        <w:t>___ day of ______2018</w:t>
      </w:r>
      <w:r w:rsidRPr="008D185A">
        <w:rPr>
          <w:rFonts w:ascii="Times" w:eastAsia="Times New Roman" w:hAnsi="Times" w:cs="Times New Roman"/>
        </w:rPr>
        <w:t xml:space="preserve">. </w:t>
      </w:r>
    </w:p>
    <w:p w14:paraId="6663161E" w14:textId="77777777" w:rsidR="00395A86" w:rsidRDefault="00395A86"/>
    <w:sectPr w:rsidR="00395A86" w:rsidSect="00395A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trackRevisions/>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41"/>
    <w:rsid w:val="00087FAA"/>
    <w:rsid w:val="001F6341"/>
    <w:rsid w:val="002339C4"/>
    <w:rsid w:val="00395A86"/>
    <w:rsid w:val="003C4123"/>
    <w:rsid w:val="00445D44"/>
    <w:rsid w:val="004D58F3"/>
    <w:rsid w:val="00545F8C"/>
    <w:rsid w:val="00555799"/>
    <w:rsid w:val="00562524"/>
    <w:rsid w:val="00586ADB"/>
    <w:rsid w:val="006400E6"/>
    <w:rsid w:val="00706895"/>
    <w:rsid w:val="00783E8D"/>
    <w:rsid w:val="008D185A"/>
    <w:rsid w:val="00913F29"/>
    <w:rsid w:val="009664EF"/>
    <w:rsid w:val="00A4050B"/>
    <w:rsid w:val="00A53964"/>
    <w:rsid w:val="00AB0432"/>
    <w:rsid w:val="00B6249E"/>
    <w:rsid w:val="00C31F6B"/>
    <w:rsid w:val="00C91AE2"/>
    <w:rsid w:val="00FA5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EE0E4"/>
  <w14:defaultImageDpi w14:val="300"/>
  <w15:docId w15:val="{FDF23158-4783-4D2F-92BB-442A2BCD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FA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87FAA"/>
    <w:rPr>
      <w:rFonts w:ascii="Times New Roman" w:hAnsi="Times New Roman" w:cs="Times New Roman"/>
      <w:sz w:val="26"/>
      <w:szCs w:val="26"/>
    </w:rPr>
  </w:style>
  <w:style w:type="paragraph" w:styleId="BodyText3">
    <w:name w:val="Body Text 3"/>
    <w:basedOn w:val="Normal"/>
    <w:link w:val="BodyText3Char"/>
    <w:rsid w:val="00445D44"/>
    <w:rPr>
      <w:rFonts w:ascii="Arial" w:eastAsia="Times New Roman" w:hAnsi="Arial" w:cs="Times New Roman"/>
      <w:sz w:val="22"/>
      <w:szCs w:val="20"/>
    </w:rPr>
  </w:style>
  <w:style w:type="character" w:customStyle="1" w:styleId="BodyText3Char">
    <w:name w:val="Body Text 3 Char"/>
    <w:basedOn w:val="DefaultParagraphFont"/>
    <w:link w:val="BodyText3"/>
    <w:rsid w:val="00445D44"/>
    <w:rPr>
      <w:rFonts w:ascii="Arial" w:eastAsia="Times New Roman" w:hAnsi="Arial" w:cs="Times New Roman"/>
      <w:sz w:val="22"/>
      <w:szCs w:val="20"/>
    </w:rPr>
  </w:style>
  <w:style w:type="character" w:styleId="CommentReference">
    <w:name w:val="annotation reference"/>
    <w:basedOn w:val="DefaultParagraphFont"/>
    <w:uiPriority w:val="99"/>
    <w:semiHidden/>
    <w:unhideWhenUsed/>
    <w:rsid w:val="00555799"/>
    <w:rPr>
      <w:sz w:val="16"/>
      <w:szCs w:val="16"/>
    </w:rPr>
  </w:style>
  <w:style w:type="paragraph" w:styleId="CommentText">
    <w:name w:val="annotation text"/>
    <w:basedOn w:val="Normal"/>
    <w:link w:val="CommentTextChar"/>
    <w:uiPriority w:val="99"/>
    <w:semiHidden/>
    <w:unhideWhenUsed/>
    <w:rsid w:val="00555799"/>
    <w:rPr>
      <w:sz w:val="20"/>
      <w:szCs w:val="20"/>
    </w:rPr>
  </w:style>
  <w:style w:type="character" w:customStyle="1" w:styleId="CommentTextChar">
    <w:name w:val="Comment Text Char"/>
    <w:basedOn w:val="DefaultParagraphFont"/>
    <w:link w:val="CommentText"/>
    <w:uiPriority w:val="99"/>
    <w:semiHidden/>
    <w:rsid w:val="00555799"/>
    <w:rPr>
      <w:sz w:val="20"/>
      <w:szCs w:val="20"/>
    </w:rPr>
  </w:style>
  <w:style w:type="paragraph" w:styleId="CommentSubject">
    <w:name w:val="annotation subject"/>
    <w:basedOn w:val="CommentText"/>
    <w:next w:val="CommentText"/>
    <w:link w:val="CommentSubjectChar"/>
    <w:uiPriority w:val="99"/>
    <w:semiHidden/>
    <w:unhideWhenUsed/>
    <w:rsid w:val="00555799"/>
    <w:rPr>
      <w:b/>
      <w:bCs/>
    </w:rPr>
  </w:style>
  <w:style w:type="character" w:customStyle="1" w:styleId="CommentSubjectChar">
    <w:name w:val="Comment Subject Char"/>
    <w:basedOn w:val="CommentTextChar"/>
    <w:link w:val="CommentSubject"/>
    <w:uiPriority w:val="99"/>
    <w:semiHidden/>
    <w:rsid w:val="00555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99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8C17-4996-7C42-8FC7-B9802DF0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Charter Schools Association</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Blumberg</dc:creator>
  <cp:keywords/>
  <dc:description/>
  <cp:lastModifiedBy>Jared Cain</cp:lastModifiedBy>
  <cp:revision>2</cp:revision>
  <dcterms:created xsi:type="dcterms:W3CDTF">2018-04-10T00:31:00Z</dcterms:created>
  <dcterms:modified xsi:type="dcterms:W3CDTF">2018-04-10T00:31:00Z</dcterms:modified>
</cp:coreProperties>
</file>